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3"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3"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5"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1" distB="45720" distT="45720" distL="114300" distR="114300" hidden="0" layoutInCell="1" locked="0" relativeHeight="0" simplePos="0">
                <wp:simplePos x="0" y="0"/>
                <wp:positionH relativeFrom="column">
                  <wp:posOffset>1181100</wp:posOffset>
                </wp:positionH>
                <wp:positionV relativeFrom="paragraph">
                  <wp:posOffset>45720</wp:posOffset>
                </wp:positionV>
                <wp:extent cx="5424170" cy="532901"/>
                <wp:effectExtent b="0" l="0" r="0" t="0"/>
                <wp:wrapSquare wrapText="bothSides" distB="45720" distT="45720" distL="114300" distR="114300"/>
                <wp:docPr id="4" name=""/>
                <a:graphic>
                  <a:graphicData uri="http://schemas.microsoft.com/office/word/2010/wordprocessingShape">
                    <wps:wsp>
                      <wps:cNvSpPr/>
                      <wps:cNvPr id="5" name="Shape 5"/>
                      <wps:spPr>
                        <a:xfrm>
                          <a:off x="2638678" y="3239695"/>
                          <a:ext cx="5414700" cy="397500"/>
                        </a:xfrm>
                        <a:prstGeom prst="rect">
                          <a:avLst/>
                        </a:prstGeom>
                        <a:noFill/>
                        <a:ln>
                          <a:noFill/>
                        </a:ln>
                      </wps:spPr>
                      <wps:txbx>
                        <w:txbxContent>
                          <w:p w:rsidR="00000000" w:rsidDel="00000000" w:rsidP="00000000" w:rsidRDefault="00000000" w:rsidRPr="00000000">
                            <w:pPr>
                              <w:spacing w:after="160" w:before="0" w:line="259.0000820159912"/>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Slack</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1181100</wp:posOffset>
                </wp:positionH>
                <wp:positionV relativeFrom="paragraph">
                  <wp:posOffset>45720</wp:posOffset>
                </wp:positionV>
                <wp:extent cx="5424170" cy="532901"/>
                <wp:effectExtent b="0" l="0" r="0" t="0"/>
                <wp:wrapSquare wrapText="bothSides" distB="45720" distT="45720" distL="114300" distR="114300"/>
                <wp:docPr id="4"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5424170" cy="532901"/>
                        </a:xfrm>
                        <a:prstGeom prst="rect"/>
                        <a:ln/>
                      </pic:spPr>
                    </pic:pic>
                  </a:graphicData>
                </a:graphic>
              </wp:anchor>
            </w:drawing>
          </mc:Fallback>
        </mc:AlternateContent>
      </w:r>
    </w:p>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                   Communiquer sur Messenger, c’est un peu comme dormir par terre, alors que des lits existent. Et pour nous, le lit là-dessus, c’est Slack. </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                   En effet, c’est souvent la lie (...) de nos conversations qui finit sur Messenger : troll, bullshit, GIF… dans la même conv que des trucs super importants. Et très chiant quand il faut remonter dans les tonnes de messages pour trouver LE message qu’il te faut genre maintenant.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                  Tout ça pour dire qu’à l’AGEP (et </w:t>
      </w:r>
      <w:r w:rsidDel="00000000" w:rsidR="00000000" w:rsidRPr="00000000">
        <w:rPr>
          <w:i w:val="1"/>
          <w:rtl w:val="0"/>
        </w:rPr>
        <w:t xml:space="preserve">a fortiori </w:t>
      </w:r>
      <w:r w:rsidDel="00000000" w:rsidR="00000000" w:rsidRPr="00000000">
        <w:rPr>
          <w:rtl w:val="0"/>
        </w:rPr>
        <w:t xml:space="preserve"> à l’AGORAé donc), on est in love avec Slack. Car c’est très pratique et très versatile. Donc adieu Messenger dans la team AGORAé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i w:val="1"/>
        </w:rPr>
      </w:pPr>
      <w:r w:rsidDel="00000000" w:rsidR="00000000" w:rsidRPr="00000000">
        <w:rPr>
          <w:i w:val="1"/>
          <w:rtl w:val="0"/>
        </w:rPr>
        <w:t xml:space="preserve">Pour info : Slack est dispo sur ordi (sur Mac, Windows, que ce soit en format logiciel ou juste en ligne), ainsi que sur tous les téléphones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u w:val="single"/>
          <w:rtl w:val="0"/>
        </w:rPr>
        <w:t xml:space="preserve">Avantages de Slack</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rtl w:val="0"/>
        </w:rPr>
      </w:r>
    </w:p>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b w:val="1"/>
        </w:rPr>
      </w:pPr>
      <w:r w:rsidDel="00000000" w:rsidR="00000000" w:rsidRPr="00000000">
        <w:rPr>
          <w:b w:val="1"/>
          <w:rtl w:val="0"/>
        </w:rPr>
        <w:t xml:space="preserve">catégorisation des messages</w:t>
      </w:r>
      <w:r w:rsidDel="00000000" w:rsidR="00000000" w:rsidRPr="00000000">
        <w:rPr>
          <w:rtl w:val="0"/>
        </w:rPr>
        <w:t xml:space="preserve">. Et oui, Slack te permet de faire une “chaîne” pour chaque sujet. Une chaîne </w:t>
      </w:r>
      <w:r w:rsidDel="00000000" w:rsidR="00000000" w:rsidRPr="00000000">
        <w:rPr>
          <w:i w:val="1"/>
          <w:rtl w:val="0"/>
        </w:rPr>
        <w:t xml:space="preserve">troll</w:t>
      </w:r>
      <w:r w:rsidDel="00000000" w:rsidR="00000000" w:rsidRPr="00000000">
        <w:rPr>
          <w:rtl w:val="0"/>
        </w:rPr>
        <w:t xml:space="preserve">, une chaîne </w:t>
      </w:r>
      <w:r w:rsidDel="00000000" w:rsidR="00000000" w:rsidRPr="00000000">
        <w:rPr>
          <w:i w:val="1"/>
          <w:rtl w:val="0"/>
        </w:rPr>
        <w:t xml:space="preserve">partenariats</w:t>
      </w:r>
      <w:r w:rsidDel="00000000" w:rsidR="00000000" w:rsidRPr="00000000">
        <w:rPr>
          <w:rtl w:val="0"/>
        </w:rPr>
        <w:t xml:space="preserve">, une autre </w:t>
      </w:r>
      <w:r w:rsidDel="00000000" w:rsidR="00000000" w:rsidRPr="00000000">
        <w:rPr>
          <w:i w:val="1"/>
          <w:rtl w:val="0"/>
        </w:rPr>
        <w:t xml:space="preserve">réunions</w:t>
      </w:r>
      <w:r w:rsidDel="00000000" w:rsidR="00000000" w:rsidRPr="00000000">
        <w:rPr>
          <w:rtl w:val="0"/>
        </w:rPr>
        <w:t xml:space="preserve">, etc. </w:t>
        <w:br w:type="textWrapping"/>
        <w:t xml:space="preserve">Mieux : dans une même chaîne, on peut faire des “fils” de réponses à un message. Ainsi, on peut embrayer sur un sujet précis, sans spamer totalement la chaîne.</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firstLine="0"/>
        <w:contextualSpacing w:val="0"/>
        <w:jc w:val="left"/>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la </w:t>
      </w:r>
      <w:r w:rsidDel="00000000" w:rsidR="00000000" w:rsidRPr="00000000">
        <w:rPr>
          <w:b w:val="1"/>
          <w:rtl w:val="0"/>
        </w:rPr>
        <w:t xml:space="preserve">recherche d’infos</w:t>
      </w:r>
      <w:r w:rsidDel="00000000" w:rsidR="00000000" w:rsidRPr="00000000">
        <w:rPr>
          <w:rtl w:val="0"/>
        </w:rPr>
        <w:t xml:space="preserve">. En effet, la fonction de recherche de mot est très pratique, et très poussée. Par ailleurs, on peut archiver toute chaîne qu’on veut, mais qui reste accessible à toute recherche.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firstLine="0"/>
        <w:contextualSpacing w:val="0"/>
        <w:jc w:val="left"/>
        <w:rPr/>
      </w:pPr>
      <w:r w:rsidDel="00000000" w:rsidR="00000000" w:rsidRPr="00000000">
        <w:rPr>
          <w:rtl w:val="0"/>
        </w:rPr>
      </w:r>
    </w:p>
    <w:p w:rsidR="00000000" w:rsidDel="00000000" w:rsidP="00000000" w:rsidRDefault="00000000" w:rsidRPr="00000000" w14:paraId="0000000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le </w:t>
      </w:r>
      <w:r w:rsidDel="00000000" w:rsidR="00000000" w:rsidRPr="00000000">
        <w:rPr>
          <w:b w:val="1"/>
          <w:rtl w:val="0"/>
        </w:rPr>
        <w:t xml:space="preserve">“côté professionnel” de Slack</w:t>
      </w:r>
      <w:r w:rsidDel="00000000" w:rsidR="00000000" w:rsidRPr="00000000">
        <w:rPr>
          <w:rtl w:val="0"/>
        </w:rPr>
        <w:t xml:space="preserve">. En effet, sauf surprise, vous n’êtes sur Slack que pour l’AGORAé. Donc quand vous voyez une notification Slack, vous savez directement que c’est l’AGORAé. Et vous êtes sûrs, à la différence de Facebook, de pas finir sur une vidéo de chat qui miaule alors que vous passiez juste pour 2 secondes checker vos notifications….</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firstLine="0"/>
        <w:contextualSpacing w:val="0"/>
        <w:jc w:val="left"/>
        <w:rPr/>
      </w:pPr>
      <w:r w:rsidDel="00000000" w:rsidR="00000000" w:rsidRPr="00000000">
        <w:rPr>
          <w:rtl w:val="0"/>
        </w:rPr>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b w:val="1"/>
        </w:rPr>
      </w:pPr>
      <w:r w:rsidDel="00000000" w:rsidR="00000000" w:rsidRPr="00000000">
        <w:rPr>
          <w:b w:val="1"/>
          <w:rtl w:val="0"/>
        </w:rPr>
        <w:t xml:space="preserve">des trucs rigolos</w:t>
      </w:r>
      <w:r w:rsidDel="00000000" w:rsidR="00000000" w:rsidRPr="00000000">
        <w:rPr>
          <w:rtl w:val="0"/>
        </w:rPr>
        <w:t xml:space="preserve">. On peut paramétrer des bots, ajouter des messages d’accueil rigolos, créer nos émojiis,....</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15">
      <w:pPr>
        <w:tabs>
          <w:tab w:val="left" w:pos="2152"/>
        </w:tabs>
        <w:contextualSpacing w:val="0"/>
        <w:rPr>
          <w:u w:val="single"/>
        </w:rPr>
      </w:pPr>
      <w:r w:rsidDel="00000000" w:rsidR="00000000" w:rsidRPr="00000000">
        <w:rPr>
          <w:u w:val="single"/>
          <w:rtl w:val="0"/>
        </w:rPr>
        <w:t xml:space="preserve">Slack pour les nuls</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      Slack, c’est un peu vague à expliquer. C’est en gros un espace de travail collaboratif, très pratique pour communiquer entre le VP, les VSC, et les CM. Et comme vous le constatez, tout est très bien pensé sur Slack : la prise en main, le côté “cool, les fonctionnalités, etc.</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On peut communiquer via 2 canaux principaux : les “chaînes”, ou les “messages directs”. Les chaînes regroupent des gens sur un même sujet, alors que les messages directs regroupent directement une ou plusieurs personnes sans sujet précis.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Autour de ces 2 canaux, gravitent tous les trucs cools en plus qui font la vibe de Slack (émojis à gogo, recherche, raccourcis clavier infinis, formatage des messages, etc). En gros, Slack peut être utilisé de façon à la fois débutant, et très nerd : c’est ça qui est super cool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u w:val="single"/>
          <w:rtl w:val="0"/>
        </w:rPr>
        <w:t xml:space="preserve">Mémo pour Slack</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rtl w:val="0"/>
        </w:rPr>
      </w:r>
    </w:p>
    <w:p w:rsidR="00000000" w:rsidDel="00000000" w:rsidP="00000000" w:rsidRDefault="00000000" w:rsidRPr="00000000" w14:paraId="0000001D">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bien penser à paramétrer ses notifications pour bien les recevoir !</w:t>
      </w:r>
    </w:p>
    <w:p w:rsidR="00000000" w:rsidDel="00000000" w:rsidP="00000000" w:rsidRDefault="00000000" w:rsidRPr="00000000" w14:paraId="0000001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toujours mettre un émoji sur un message quand on l’a lu, pour montrer à la personne qu’on est l’a pas zappé !! (car pas d’indications de lecture de message comme sur messenger…)</w:t>
      </w:r>
    </w:p>
    <w:p w:rsidR="00000000" w:rsidDel="00000000" w:rsidP="00000000" w:rsidRDefault="00000000" w:rsidRPr="00000000" w14:paraId="0000001F">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parler de quelque chose sur la chaîne dédiée : pas parler d’un bénéficiaire sur la chaîne “partenaires” par exemple. </w:t>
      </w:r>
    </w:p>
    <w:p w:rsidR="00000000" w:rsidDel="00000000" w:rsidP="00000000" w:rsidRDefault="00000000" w:rsidRPr="00000000" w14:paraId="00000020">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ne pas hésiter à taguer les gens avec le @. Sachant que le tag le plus fort (que tout le monde reçoit) est celui-ci : @chaine.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u w:val="single"/>
          <w:rtl w:val="0"/>
        </w:rPr>
        <w:t xml:space="preserve">Pour progresser</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Le </w:t>
      </w:r>
      <w:hyperlink r:id="rId11">
        <w:r w:rsidDel="00000000" w:rsidR="00000000" w:rsidRPr="00000000">
          <w:rPr>
            <w:color w:val="1155cc"/>
            <w:u w:val="single"/>
            <w:rtl w:val="0"/>
          </w:rPr>
          <w:t xml:space="preserve">Centre d’assistance de Slack</w:t>
        </w:r>
      </w:hyperlink>
      <w:r w:rsidDel="00000000" w:rsidR="00000000" w:rsidRPr="00000000">
        <w:rPr>
          <w:rtl w:val="0"/>
        </w:rPr>
        <w:t xml:space="preserve"> est très clair et très intéressant ! Ceci est ta Bible jusqu’à nouvel ordre.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Et n’oublie pas : c’est en slackant qu’on devient </w:t>
      </w:r>
      <w:r w:rsidDel="00000000" w:rsidR="00000000" w:rsidRPr="00000000">
        <w:rPr>
          <w:strike w:val="1"/>
          <w:rtl w:val="0"/>
        </w:rPr>
        <w:t xml:space="preserve">slackeron </w:t>
      </w:r>
      <w:r w:rsidDel="00000000" w:rsidR="00000000" w:rsidRPr="00000000">
        <w:rPr>
          <w:rtl w:val="0"/>
        </w:rPr>
        <w:t xml:space="preserve">un membre reconnu de la team AGORAé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sectPr>
      <w:pgSz w:h="16838" w:w="11906"/>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get.slack.help/hc/fr-fr/articles/115004071768-Qu-est-ce-que-Slack-" TargetMode="External"/><Relationship Id="rId10" Type="http://schemas.openxmlformats.org/officeDocument/2006/relationships/image" Target="media/image5.png"/><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